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003" w:rsidRDefault="00526003" w:rsidP="00526003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52"/>
          <w:szCs w:val="52"/>
        </w:rPr>
        <w:t>宝鸡市文化产业投资基金</w:t>
      </w:r>
      <w:bookmarkStart w:id="0" w:name="_GoBack"/>
      <w:bookmarkEnd w:id="0"/>
    </w:p>
    <w:p w:rsidR="00526003" w:rsidRDefault="00526003" w:rsidP="00526003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52"/>
          <w:szCs w:val="52"/>
        </w:rPr>
        <w:t>投资申报文件</w:t>
      </w:r>
    </w:p>
    <w:p w:rsidR="00526003" w:rsidRDefault="00526003" w:rsidP="00526003">
      <w:pPr>
        <w:jc w:val="center"/>
        <w:rPr>
          <w:rFonts w:ascii="黑体" w:eastAsia="黑体"/>
          <w:sz w:val="36"/>
        </w:rPr>
      </w:pPr>
    </w:p>
    <w:p w:rsidR="00526003" w:rsidRDefault="00526003" w:rsidP="00526003">
      <w:pPr>
        <w:jc w:val="center"/>
        <w:rPr>
          <w:rFonts w:ascii="楷体_GB2312" w:eastAsia="楷体_GB2312"/>
          <w:sz w:val="36"/>
        </w:rPr>
      </w:pPr>
      <w:r>
        <w:rPr>
          <w:rFonts w:ascii="楷体_GB2312" w:eastAsia="楷体_GB2312" w:hint="eastAsia"/>
          <w:sz w:val="36"/>
        </w:rPr>
        <w:t>（2020年度）</w:t>
      </w:r>
    </w:p>
    <w:p w:rsidR="00526003" w:rsidRDefault="00526003" w:rsidP="00526003">
      <w:pPr>
        <w:jc w:val="center"/>
        <w:rPr>
          <w:rFonts w:ascii="黑体" w:eastAsia="黑体"/>
          <w:sz w:val="36"/>
        </w:rPr>
      </w:pPr>
    </w:p>
    <w:p w:rsidR="00526003" w:rsidRDefault="00526003" w:rsidP="00526003">
      <w:pPr>
        <w:jc w:val="center"/>
        <w:rPr>
          <w:rFonts w:ascii="黑体" w:eastAsia="黑体"/>
          <w:sz w:val="36"/>
        </w:rPr>
      </w:pPr>
    </w:p>
    <w:p w:rsidR="00526003" w:rsidRDefault="00526003" w:rsidP="00526003">
      <w:pPr>
        <w:jc w:val="center"/>
        <w:rPr>
          <w:rFonts w:ascii="黑体" w:eastAsia="黑体"/>
          <w:sz w:val="36"/>
        </w:rPr>
      </w:pPr>
    </w:p>
    <w:p w:rsidR="00526003" w:rsidRDefault="00526003" w:rsidP="00526003">
      <w:pPr>
        <w:jc w:val="center"/>
        <w:rPr>
          <w:rFonts w:ascii="黑体" w:eastAsia="黑体"/>
          <w:sz w:val="36"/>
        </w:rPr>
      </w:pPr>
    </w:p>
    <w:p w:rsidR="00526003" w:rsidRDefault="00526003" w:rsidP="00526003">
      <w:pPr>
        <w:jc w:val="center"/>
        <w:rPr>
          <w:rFonts w:ascii="黑体" w:eastAsia="黑体"/>
          <w:sz w:val="36"/>
        </w:rPr>
      </w:pPr>
    </w:p>
    <w:p w:rsidR="00526003" w:rsidRDefault="00526003" w:rsidP="00526003">
      <w:pPr>
        <w:spacing w:line="360" w:lineRule="auto"/>
        <w:rPr>
          <w:rFonts w:ascii="仿宋_GB2312" w:eastAsia="仿宋_GB2312"/>
          <w:sz w:val="32"/>
          <w:u w:val="single"/>
        </w:rPr>
      </w:pPr>
      <w:r>
        <w:rPr>
          <w:rFonts w:ascii="仿宋_GB2312" w:eastAsia="仿宋_GB2312" w:hint="eastAsia"/>
          <w:sz w:val="32"/>
        </w:rPr>
        <w:t xml:space="preserve">       申 请 单 位：</w:t>
      </w:r>
    </w:p>
    <w:p w:rsidR="00526003" w:rsidRDefault="00526003" w:rsidP="00526003">
      <w:pPr>
        <w:spacing w:line="360" w:lineRule="auto"/>
        <w:rPr>
          <w:rFonts w:ascii="仿宋_GB2312" w:eastAsia="仿宋_GB2312"/>
          <w:sz w:val="32"/>
          <w:u w:val="single"/>
        </w:rPr>
      </w:pPr>
      <w:r>
        <w:rPr>
          <w:rFonts w:ascii="仿宋_GB2312" w:eastAsia="仿宋_GB2312" w:hint="eastAsia"/>
          <w:sz w:val="32"/>
        </w:rPr>
        <w:t xml:space="preserve">       归 口 部 门：</w:t>
      </w:r>
    </w:p>
    <w:p w:rsidR="00526003" w:rsidRDefault="00526003" w:rsidP="00526003">
      <w:pPr>
        <w:spacing w:line="360" w:lineRule="auto"/>
        <w:rPr>
          <w:rFonts w:ascii="仿宋_GB2312" w:eastAsia="仿宋_GB2312"/>
          <w:sz w:val="32"/>
          <w:u w:val="single"/>
        </w:rPr>
      </w:pPr>
      <w:r>
        <w:rPr>
          <w:rFonts w:ascii="仿宋_GB2312" w:eastAsia="仿宋_GB2312" w:hint="eastAsia"/>
          <w:sz w:val="32"/>
        </w:rPr>
        <w:t xml:space="preserve">       联  系  人：</w:t>
      </w:r>
    </w:p>
    <w:p w:rsidR="00526003" w:rsidRDefault="00526003" w:rsidP="00526003">
      <w:pPr>
        <w:spacing w:line="360" w:lineRule="auto"/>
        <w:rPr>
          <w:rFonts w:ascii="仿宋_GB2312" w:eastAsia="仿宋_GB2312"/>
          <w:sz w:val="32"/>
          <w:u w:val="single"/>
        </w:rPr>
      </w:pPr>
      <w:r>
        <w:rPr>
          <w:rFonts w:ascii="仿宋_GB2312" w:eastAsia="仿宋_GB2312" w:hint="eastAsia"/>
          <w:sz w:val="32"/>
        </w:rPr>
        <w:t xml:space="preserve">       联 系 电 话：</w:t>
      </w:r>
    </w:p>
    <w:p w:rsidR="00526003" w:rsidRDefault="00526003" w:rsidP="00526003">
      <w:pPr>
        <w:spacing w:line="360" w:lineRule="auto"/>
        <w:rPr>
          <w:rFonts w:ascii="仿宋_GB2312" w:eastAsia="仿宋_GB2312"/>
          <w:sz w:val="32"/>
          <w:u w:val="single"/>
        </w:rPr>
      </w:pPr>
      <w:r>
        <w:rPr>
          <w:rFonts w:ascii="仿宋_GB2312" w:eastAsia="仿宋_GB2312" w:hint="eastAsia"/>
          <w:sz w:val="32"/>
        </w:rPr>
        <w:t xml:space="preserve">       申 请 日 期：</w:t>
      </w:r>
    </w:p>
    <w:p w:rsidR="00526003" w:rsidRDefault="00526003" w:rsidP="00526003">
      <w:pPr>
        <w:spacing w:line="360" w:lineRule="auto"/>
        <w:rPr>
          <w:rFonts w:ascii="仿宋_GB2312" w:eastAsia="仿宋_GB2312"/>
          <w:sz w:val="32"/>
        </w:rPr>
      </w:pPr>
    </w:p>
    <w:p w:rsidR="00526003" w:rsidRDefault="00526003" w:rsidP="00526003">
      <w:pPr>
        <w:rPr>
          <w:rFonts w:ascii="仿宋_GB2312" w:eastAsia="仿宋_GB2312"/>
          <w:sz w:val="32"/>
        </w:rPr>
      </w:pPr>
    </w:p>
    <w:p w:rsidR="00526003" w:rsidRDefault="00526003" w:rsidP="00526003">
      <w:pPr>
        <w:rPr>
          <w:rFonts w:ascii="仿宋_GB2312" w:eastAsia="仿宋_GB2312"/>
          <w:sz w:val="32"/>
        </w:rPr>
      </w:pPr>
    </w:p>
    <w:p w:rsidR="00526003" w:rsidRDefault="00526003" w:rsidP="00526003">
      <w:pPr>
        <w:rPr>
          <w:rFonts w:ascii="仿宋_GB2312" w:eastAsia="仿宋_GB2312"/>
          <w:sz w:val="32"/>
        </w:rPr>
      </w:pPr>
    </w:p>
    <w:p w:rsidR="00526003" w:rsidRDefault="00526003" w:rsidP="00526003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编写提纲</w:t>
      </w:r>
    </w:p>
    <w:p w:rsidR="00526003" w:rsidRDefault="00526003" w:rsidP="00526003">
      <w:pPr>
        <w:snapToGrid w:val="0"/>
        <w:spacing w:line="520" w:lineRule="exact"/>
        <w:ind w:firstLine="660"/>
        <w:rPr>
          <w:rFonts w:ascii="黑体" w:eastAsia="黑体" w:hAnsi="宋体"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t>一、企业介绍</w:t>
      </w:r>
    </w:p>
    <w:p w:rsidR="00526003" w:rsidRDefault="00526003" w:rsidP="00526003">
      <w:pPr>
        <w:snapToGrid w:val="0"/>
        <w:spacing w:line="520" w:lineRule="exact"/>
        <w:ind w:firstLine="66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项目整体规划（包括建设期限及工程进度等）、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股权结</w:t>
      </w:r>
      <w:r>
        <w:rPr>
          <w:rFonts w:ascii="仿宋_GB2312" w:eastAsia="仿宋_GB2312" w:hAnsi="仿宋_GB2312" w:cs="仿宋_GB2312" w:hint="eastAsia"/>
          <w:sz w:val="32"/>
          <w:szCs w:val="32"/>
        </w:rPr>
        <w:t>构、相关政府批复进展、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核心板块、</w:t>
      </w:r>
      <w:r>
        <w:rPr>
          <w:rFonts w:ascii="仿宋_GB2312" w:eastAsia="仿宋_GB2312" w:hAnsi="仿宋_GB2312" w:cs="仿宋_GB2312" w:hint="eastAsia"/>
          <w:sz w:val="32"/>
          <w:szCs w:val="32"/>
        </w:rPr>
        <w:t>商业模式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、市场需求、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lastRenderedPageBreak/>
        <w:t>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生命周期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分析、</w:t>
      </w:r>
      <w:r>
        <w:rPr>
          <w:rFonts w:ascii="仿宋_GB2312" w:eastAsia="仿宋_GB2312" w:hAnsi="仿宋_GB2312" w:cs="仿宋_GB2312" w:hint="eastAsia"/>
          <w:sz w:val="32"/>
          <w:szCs w:val="32"/>
        </w:rPr>
        <w:t>竞争力说明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最近三年收入情况及财务状况、营销渠道等。</w:t>
      </w:r>
    </w:p>
    <w:p w:rsidR="00526003" w:rsidRDefault="00526003" w:rsidP="00526003">
      <w:pPr>
        <w:snapToGrid w:val="0"/>
        <w:spacing w:line="520" w:lineRule="exact"/>
        <w:ind w:firstLine="645"/>
        <w:rPr>
          <w:rFonts w:ascii="黑体" w:eastAsia="黑体" w:hAnsi="宋体"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t>二、企业管理团队情况</w:t>
      </w:r>
    </w:p>
    <w:p w:rsidR="00526003" w:rsidRDefault="00526003" w:rsidP="00526003">
      <w:pPr>
        <w:snapToGrid w:val="0"/>
        <w:spacing w:line="520" w:lineRule="exact"/>
        <w:ind w:firstLine="645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企业法人及管理层简介，管理团队、开发团队分析。</w:t>
      </w:r>
    </w:p>
    <w:p w:rsidR="00526003" w:rsidRDefault="00526003" w:rsidP="00526003">
      <w:pPr>
        <w:snapToGrid w:val="0"/>
        <w:spacing w:line="520" w:lineRule="exact"/>
        <w:ind w:firstLine="645"/>
        <w:rPr>
          <w:rFonts w:ascii="黑体" w:eastAsia="黑体" w:hAnsi="宋体"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t>三、融资要求</w:t>
      </w:r>
    </w:p>
    <w:p w:rsidR="00526003" w:rsidRDefault="00526003" w:rsidP="00526003">
      <w:pPr>
        <w:snapToGrid w:val="0"/>
        <w:spacing w:line="520" w:lineRule="exact"/>
        <w:ind w:firstLine="66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融资用途、金额，具体说明项目现有建设基础、发展规划、预期经济效益、投资回收期等。</w:t>
      </w:r>
    </w:p>
    <w:p w:rsidR="00526003" w:rsidRDefault="00526003" w:rsidP="00526003">
      <w:pPr>
        <w:snapToGrid w:val="0"/>
        <w:spacing w:line="520" w:lineRule="exact"/>
        <w:ind w:firstLine="645"/>
        <w:rPr>
          <w:rFonts w:ascii="仿宋_GB2312" w:eastAsia="黑体" w:hAnsi="宋体"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t>四、证明材料</w:t>
      </w:r>
    </w:p>
    <w:p w:rsidR="00526003" w:rsidRDefault="00526003" w:rsidP="00526003">
      <w:pPr>
        <w:snapToGrid w:val="0"/>
        <w:spacing w:line="520" w:lineRule="exact"/>
        <w:ind w:firstLine="66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营业执照复印件、政府批复文件（立项、建设施工、环评等）、相关从业资质、可行性研究报告、最近三年经审计的财务报告等材料。</w:t>
      </w:r>
    </w:p>
    <w:p w:rsidR="00526003" w:rsidRDefault="00526003" w:rsidP="00526003">
      <w:pPr>
        <w:numPr>
          <w:ilvl w:val="0"/>
          <w:numId w:val="1"/>
        </w:numPr>
        <w:snapToGrid w:val="0"/>
        <w:spacing w:line="520" w:lineRule="exact"/>
        <w:ind w:firstLine="645"/>
        <w:jc w:val="left"/>
        <w:rPr>
          <w:rFonts w:ascii="黑体" w:eastAsia="黑体" w:hAnsi="宋体"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t>其他需要说明的情况</w:t>
      </w:r>
    </w:p>
    <w:p w:rsidR="00526003" w:rsidRDefault="00526003" w:rsidP="00526003">
      <w:pPr>
        <w:snapToGrid w:val="0"/>
        <w:spacing w:line="520" w:lineRule="exact"/>
        <w:ind w:firstLineChars="200" w:firstLine="640"/>
        <w:jc w:val="left"/>
        <w:rPr>
          <w:rFonts w:ascii="黑体" w:eastAsia="黑体" w:hAnsi="宋体"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t>六、申报材料填写说明</w:t>
      </w:r>
    </w:p>
    <w:p w:rsidR="00526003" w:rsidRDefault="00526003" w:rsidP="00526003">
      <w:pPr>
        <w:snapToGrid w:val="0"/>
        <w:spacing w:line="52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 1.申请书及表格是申请宝鸡市文化产业投资基金项目的主要依据之一，申请单位须认真填写，填写内容要求详实、准确、简明扼要。</w:t>
      </w:r>
    </w:p>
    <w:p w:rsidR="00526003" w:rsidRDefault="00526003" w:rsidP="00526003">
      <w:pPr>
        <w:snapToGrid w:val="0"/>
        <w:spacing w:line="520" w:lineRule="exact"/>
        <w:ind w:firstLine="66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2.申请书按提纲要求内容编写，必要时可增加条目，补充内容。</w:t>
      </w:r>
    </w:p>
    <w:p w:rsidR="00526003" w:rsidRDefault="00526003" w:rsidP="00526003">
      <w:pPr>
        <w:snapToGrid w:val="0"/>
        <w:spacing w:line="520" w:lineRule="exact"/>
        <w:ind w:firstLine="66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3.审查意见：县（区）项目须经县（区）文化体制改革和文化产业发展领导小组审查同意，审查通过的项目列入《宝鸡市文化产业投资基金项目推荐表》。市级项目直报</w:t>
      </w:r>
      <w:r>
        <w:rPr>
          <w:rFonts w:ascii="Times New Roman" w:eastAsia="仿宋_GB2312" w:hAnsi="Times New Roman" w:cs="仿宋_GB2312" w:hint="eastAsia"/>
          <w:color w:val="000000" w:themeColor="text1"/>
          <w:sz w:val="32"/>
          <w:szCs w:val="32"/>
        </w:rPr>
        <w:t>市文化体制改革和文化产业发展领导小组审查同意。</w:t>
      </w:r>
    </w:p>
    <w:p w:rsidR="00526003" w:rsidRDefault="00526003" w:rsidP="00526003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br w:type="page"/>
      </w:r>
      <w:r>
        <w:rPr>
          <w:rFonts w:ascii="黑体" w:eastAsia="黑体" w:hint="eastAsia"/>
          <w:sz w:val="32"/>
          <w:szCs w:val="32"/>
        </w:rPr>
        <w:lastRenderedPageBreak/>
        <w:t>附件2</w:t>
      </w:r>
    </w:p>
    <w:p w:rsidR="00526003" w:rsidRDefault="00526003" w:rsidP="00526003">
      <w:pPr>
        <w:spacing w:line="540" w:lineRule="exact"/>
        <w:jc w:val="center"/>
        <w:rPr>
          <w:rFonts w:ascii="黑体" w:eastAsia="黑体" w:hAnsi="黑体" w:cs="黑体"/>
          <w:sz w:val="44"/>
          <w:szCs w:val="44"/>
        </w:rPr>
      </w:pPr>
    </w:p>
    <w:p w:rsidR="00526003" w:rsidRDefault="00526003" w:rsidP="00526003">
      <w:pPr>
        <w:spacing w:line="540" w:lineRule="exact"/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宝鸡市文化产业投资基金项目征集表</w:t>
      </w:r>
    </w:p>
    <w:p w:rsidR="00526003" w:rsidRDefault="00526003" w:rsidP="00526003">
      <w:pPr>
        <w:spacing w:line="540" w:lineRule="exact"/>
        <w:jc w:val="center"/>
        <w:rPr>
          <w:rFonts w:ascii="黑体" w:eastAsia="黑体" w:hAnsi="黑体" w:cs="黑体"/>
          <w:sz w:val="44"/>
          <w:szCs w:val="44"/>
        </w:rPr>
      </w:pPr>
    </w:p>
    <w:p w:rsidR="00526003" w:rsidRDefault="00526003" w:rsidP="00526003">
      <w:pPr>
        <w:numPr>
          <w:ilvl w:val="0"/>
          <w:numId w:val="2"/>
        </w:numPr>
        <w:spacing w:afterLines="50" w:after="156"/>
        <w:ind w:left="482" w:hanging="482"/>
        <w:rPr>
          <w:rFonts w:ascii="黑体" w:eastAsia="黑体"/>
          <w:sz w:val="24"/>
        </w:rPr>
      </w:pPr>
      <w:r>
        <w:rPr>
          <w:rFonts w:ascii="黑体" w:eastAsia="黑体" w:hint="eastAsia"/>
          <w:sz w:val="28"/>
        </w:rPr>
        <w:t>企业基本信息</w:t>
      </w:r>
    </w:p>
    <w:tbl>
      <w:tblPr>
        <w:tblW w:w="8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3"/>
        <w:gridCol w:w="1089"/>
        <w:gridCol w:w="591"/>
        <w:gridCol w:w="273"/>
        <w:gridCol w:w="456"/>
        <w:gridCol w:w="672"/>
        <w:gridCol w:w="972"/>
        <w:gridCol w:w="156"/>
        <w:gridCol w:w="165"/>
        <w:gridCol w:w="867"/>
        <w:gridCol w:w="504"/>
        <w:gridCol w:w="672"/>
        <w:gridCol w:w="1008"/>
      </w:tblGrid>
      <w:tr w:rsidR="00526003" w:rsidTr="00C06710">
        <w:trPr>
          <w:trHeight w:val="606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企业名称</w:t>
            </w:r>
          </w:p>
        </w:tc>
        <w:tc>
          <w:tcPr>
            <w:tcW w:w="7425" w:type="dxa"/>
            <w:gridSpan w:val="12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trHeight w:val="600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成立时间</w:t>
            </w:r>
          </w:p>
        </w:tc>
        <w:tc>
          <w:tcPr>
            <w:tcW w:w="1953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56" w:type="dxa"/>
            <w:gridSpan w:val="4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统一社会信用代码</w:t>
            </w:r>
          </w:p>
        </w:tc>
        <w:tc>
          <w:tcPr>
            <w:tcW w:w="3216" w:type="dxa"/>
            <w:gridSpan w:val="5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trHeight w:val="600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注册资本</w:t>
            </w:r>
          </w:p>
        </w:tc>
        <w:tc>
          <w:tcPr>
            <w:tcW w:w="1953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56" w:type="dxa"/>
            <w:gridSpan w:val="4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办公地址</w:t>
            </w:r>
          </w:p>
        </w:tc>
        <w:tc>
          <w:tcPr>
            <w:tcW w:w="3216" w:type="dxa"/>
            <w:gridSpan w:val="5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trHeight w:val="600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法人代表</w:t>
            </w:r>
          </w:p>
        </w:tc>
        <w:tc>
          <w:tcPr>
            <w:tcW w:w="1953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56" w:type="dxa"/>
            <w:gridSpan w:val="4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职工人数</w:t>
            </w:r>
          </w:p>
        </w:tc>
        <w:tc>
          <w:tcPr>
            <w:tcW w:w="3216" w:type="dxa"/>
            <w:gridSpan w:val="5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trHeight w:val="600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联系人</w:t>
            </w:r>
          </w:p>
        </w:tc>
        <w:tc>
          <w:tcPr>
            <w:tcW w:w="1953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56" w:type="dxa"/>
            <w:gridSpan w:val="4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3216" w:type="dxa"/>
            <w:gridSpan w:val="5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cantSplit/>
          <w:trHeight w:val="486"/>
        </w:trPr>
        <w:tc>
          <w:tcPr>
            <w:tcW w:w="8688" w:type="dxa"/>
            <w:gridSpan w:val="13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股权结构</w:t>
            </w:r>
          </w:p>
        </w:tc>
      </w:tr>
      <w:tr w:rsidR="00526003" w:rsidTr="00C06710">
        <w:trPr>
          <w:cantSplit/>
          <w:trHeight w:val="587"/>
        </w:trPr>
        <w:tc>
          <w:tcPr>
            <w:tcW w:w="2943" w:type="dxa"/>
            <w:gridSpan w:val="3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股东名称</w:t>
            </w:r>
          </w:p>
        </w:tc>
        <w:tc>
          <w:tcPr>
            <w:tcW w:w="1401" w:type="dxa"/>
            <w:gridSpan w:val="3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认缴金额</w:t>
            </w:r>
          </w:p>
        </w:tc>
        <w:tc>
          <w:tcPr>
            <w:tcW w:w="1293" w:type="dxa"/>
            <w:gridSpan w:val="3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实缴金额</w:t>
            </w:r>
          </w:p>
        </w:tc>
        <w:tc>
          <w:tcPr>
            <w:tcW w:w="1371" w:type="dxa"/>
            <w:gridSpan w:val="2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持股比例</w:t>
            </w:r>
          </w:p>
        </w:tc>
        <w:tc>
          <w:tcPr>
            <w:tcW w:w="1680" w:type="dxa"/>
            <w:gridSpan w:val="2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出资方式</w:t>
            </w:r>
          </w:p>
        </w:tc>
      </w:tr>
      <w:tr w:rsidR="00526003" w:rsidTr="00C06710">
        <w:trPr>
          <w:cantSplit/>
          <w:trHeight w:val="416"/>
        </w:trPr>
        <w:tc>
          <w:tcPr>
            <w:tcW w:w="2943" w:type="dxa"/>
            <w:gridSpan w:val="3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1" w:type="dxa"/>
            <w:gridSpan w:val="3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93" w:type="dxa"/>
            <w:gridSpan w:val="3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cantSplit/>
          <w:trHeight w:val="451"/>
        </w:trPr>
        <w:tc>
          <w:tcPr>
            <w:tcW w:w="2943" w:type="dxa"/>
            <w:gridSpan w:val="3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1" w:type="dxa"/>
            <w:gridSpan w:val="3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93" w:type="dxa"/>
            <w:gridSpan w:val="3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cantSplit/>
          <w:trHeight w:val="459"/>
        </w:trPr>
        <w:tc>
          <w:tcPr>
            <w:tcW w:w="2943" w:type="dxa"/>
            <w:gridSpan w:val="3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1" w:type="dxa"/>
            <w:gridSpan w:val="3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93" w:type="dxa"/>
            <w:gridSpan w:val="3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cantSplit/>
          <w:trHeight w:val="459"/>
        </w:trPr>
        <w:tc>
          <w:tcPr>
            <w:tcW w:w="1263" w:type="dxa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企业性质</w:t>
            </w:r>
          </w:p>
        </w:tc>
        <w:tc>
          <w:tcPr>
            <w:tcW w:w="7425" w:type="dxa"/>
            <w:gridSpan w:val="12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国有独资或控股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 xml:space="preserve">    国有参股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 xml:space="preserve">    民营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pacing w:val="-2"/>
                <w:sz w:val="24"/>
              </w:rPr>
              <w:t>其它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</w:p>
        </w:tc>
      </w:tr>
      <w:tr w:rsidR="00526003" w:rsidTr="00C06710">
        <w:trPr>
          <w:trHeight w:val="1243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所属产业领域</w:t>
            </w:r>
          </w:p>
        </w:tc>
        <w:tc>
          <w:tcPr>
            <w:tcW w:w="7425" w:type="dxa"/>
            <w:gridSpan w:val="12"/>
            <w:vAlign w:val="center"/>
          </w:tcPr>
          <w:p w:rsidR="00526003" w:rsidRDefault="00526003" w:rsidP="00C06710">
            <w:pPr>
              <w:snapToGrid w:val="0"/>
              <w:spacing w:before="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文化旅游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 xml:space="preserve">   生态旅游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 xml:space="preserve">   文化产业示范基地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>文化古迹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</w:p>
          <w:p w:rsidR="00526003" w:rsidRDefault="00526003" w:rsidP="00C06710">
            <w:pPr>
              <w:snapToGrid w:val="0"/>
              <w:spacing w:before="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新闻出版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 xml:space="preserve">   文化信息传输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pacing w:val="-2"/>
                <w:sz w:val="24"/>
              </w:rPr>
              <w:t>文化创意设计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 xml:space="preserve">    文化休闲娱乐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</w:p>
          <w:p w:rsidR="00526003" w:rsidRDefault="00526003" w:rsidP="00C06710">
            <w:pPr>
              <w:snapToGrid w:val="0"/>
              <w:spacing w:before="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体育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pacing w:val="-2"/>
                <w:sz w:val="24"/>
              </w:rPr>
              <w:t>其它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</w:p>
        </w:tc>
      </w:tr>
      <w:tr w:rsidR="00526003" w:rsidTr="00C06710">
        <w:trPr>
          <w:trHeight w:val="1953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项目基本情况</w:t>
            </w:r>
          </w:p>
        </w:tc>
        <w:tc>
          <w:tcPr>
            <w:tcW w:w="7425" w:type="dxa"/>
            <w:gridSpan w:val="12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rPr>
                <w:rFonts w:ascii="仿宋_GB2312" w:eastAsia="仿宋_GB2312"/>
                <w:spacing w:val="-2"/>
                <w:sz w:val="24"/>
              </w:rPr>
            </w:pPr>
            <w:r>
              <w:rPr>
                <w:rFonts w:ascii="仿宋_GB2312" w:eastAsia="仿宋_GB2312" w:hint="eastAsia"/>
                <w:spacing w:val="-2"/>
                <w:sz w:val="24"/>
              </w:rPr>
              <w:t>提示：项目承接企业简介、项目主要建设内容、产品</w:t>
            </w:r>
            <w:r>
              <w:rPr>
                <w:rFonts w:ascii="仿宋_GB2312" w:eastAsia="仿宋_GB2312"/>
                <w:spacing w:val="-2"/>
                <w:sz w:val="24"/>
              </w:rPr>
              <w:t>/</w:t>
            </w:r>
            <w:r>
              <w:rPr>
                <w:rFonts w:ascii="仿宋_GB2312" w:eastAsia="仿宋_GB2312" w:hint="eastAsia"/>
                <w:spacing w:val="-2"/>
                <w:sz w:val="24"/>
              </w:rPr>
              <w:t>服务、目标市场</w:t>
            </w:r>
            <w:r>
              <w:rPr>
                <w:rFonts w:ascii="仿宋_GB2312" w:eastAsia="仿宋_GB2312"/>
                <w:spacing w:val="-2"/>
                <w:sz w:val="24"/>
              </w:rPr>
              <w:t>/</w:t>
            </w:r>
            <w:r>
              <w:rPr>
                <w:rFonts w:ascii="仿宋_GB2312" w:eastAsia="仿宋_GB2312" w:hint="eastAsia"/>
                <w:spacing w:val="-2"/>
                <w:sz w:val="24"/>
              </w:rPr>
              <w:t>群体、管理和运营团队行业背景</w:t>
            </w:r>
          </w:p>
        </w:tc>
      </w:tr>
      <w:tr w:rsidR="00526003" w:rsidTr="00C06710">
        <w:trPr>
          <w:trHeight w:val="511"/>
        </w:trPr>
        <w:tc>
          <w:tcPr>
            <w:tcW w:w="1263" w:type="dxa"/>
            <w:vMerge w:val="restart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jc w:val="left"/>
              <w:rPr>
                <w:rFonts w:ascii="仿宋_GB2312" w:eastAsia="仿宋_GB2312"/>
                <w:spacing w:val="-2"/>
                <w:sz w:val="24"/>
              </w:rPr>
            </w:pPr>
            <w:r>
              <w:rPr>
                <w:rFonts w:ascii="仿宋_GB2312" w:eastAsia="仿宋_GB2312" w:hint="eastAsia"/>
                <w:spacing w:val="-2"/>
                <w:sz w:val="24"/>
              </w:rPr>
              <w:t>项目实施进度计划</w:t>
            </w:r>
          </w:p>
        </w:tc>
        <w:tc>
          <w:tcPr>
            <w:tcW w:w="1680" w:type="dxa"/>
            <w:gridSpan w:val="2"/>
            <w:vAlign w:val="center"/>
          </w:tcPr>
          <w:p w:rsidR="00526003" w:rsidRDefault="00526003" w:rsidP="00C06710">
            <w:pPr>
              <w:widowControl/>
              <w:snapToGrid w:val="0"/>
              <w:spacing w:before="120"/>
              <w:ind w:left="12" w:hanging="14"/>
              <w:jc w:val="center"/>
              <w:rPr>
                <w:rFonts w:ascii="仿宋_GB2312" w:eastAsia="仿宋_GB2312"/>
                <w:spacing w:val="-2"/>
                <w:sz w:val="24"/>
              </w:rPr>
            </w:pPr>
            <w:r>
              <w:rPr>
                <w:rFonts w:ascii="仿宋_GB2312" w:eastAsia="仿宋_GB2312" w:hint="eastAsia"/>
                <w:spacing w:val="-2"/>
                <w:sz w:val="24"/>
              </w:rPr>
              <w:t>项目实施内容</w:t>
            </w:r>
          </w:p>
        </w:tc>
        <w:tc>
          <w:tcPr>
            <w:tcW w:w="2694" w:type="dxa"/>
            <w:gridSpan w:val="6"/>
            <w:vAlign w:val="center"/>
          </w:tcPr>
          <w:p w:rsidR="00526003" w:rsidRDefault="00526003" w:rsidP="00C06710">
            <w:pPr>
              <w:widowControl/>
              <w:snapToGrid w:val="0"/>
              <w:spacing w:before="120"/>
              <w:ind w:left="12" w:hanging="14"/>
              <w:jc w:val="center"/>
              <w:rPr>
                <w:rFonts w:ascii="仿宋_GB2312" w:eastAsia="仿宋_GB2312"/>
                <w:spacing w:val="-2"/>
                <w:sz w:val="24"/>
              </w:rPr>
            </w:pPr>
            <w:r>
              <w:rPr>
                <w:rFonts w:ascii="仿宋_GB2312" w:eastAsia="仿宋_GB2312" w:hint="eastAsia"/>
                <w:spacing w:val="-2"/>
                <w:sz w:val="24"/>
              </w:rPr>
              <w:t>开始时间</w:t>
            </w:r>
          </w:p>
        </w:tc>
        <w:tc>
          <w:tcPr>
            <w:tcW w:w="3051" w:type="dxa"/>
            <w:gridSpan w:val="4"/>
            <w:vAlign w:val="center"/>
          </w:tcPr>
          <w:p w:rsidR="00526003" w:rsidRDefault="00526003" w:rsidP="00C06710">
            <w:pPr>
              <w:widowControl/>
              <w:snapToGrid w:val="0"/>
              <w:spacing w:before="120"/>
              <w:ind w:left="12" w:hanging="14"/>
              <w:jc w:val="center"/>
              <w:rPr>
                <w:rFonts w:ascii="仿宋_GB2312" w:eastAsia="仿宋_GB2312"/>
                <w:spacing w:val="-2"/>
                <w:sz w:val="24"/>
              </w:rPr>
            </w:pPr>
            <w:r>
              <w:rPr>
                <w:rFonts w:ascii="仿宋_GB2312" w:eastAsia="仿宋_GB2312" w:hint="eastAsia"/>
                <w:spacing w:val="-2"/>
                <w:sz w:val="24"/>
              </w:rPr>
              <w:t>完成时间</w:t>
            </w:r>
          </w:p>
        </w:tc>
      </w:tr>
      <w:tr w:rsidR="00526003" w:rsidTr="00C06710">
        <w:trPr>
          <w:trHeight w:val="511"/>
        </w:trPr>
        <w:tc>
          <w:tcPr>
            <w:tcW w:w="1263" w:type="dxa"/>
            <w:vMerge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jc w:val="left"/>
              <w:rPr>
                <w:rFonts w:ascii="仿宋_GB2312" w:eastAsia="仿宋_GB2312"/>
                <w:spacing w:val="-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526003" w:rsidRDefault="00526003" w:rsidP="00C06710">
            <w:pPr>
              <w:widowControl/>
              <w:snapToGrid w:val="0"/>
              <w:spacing w:before="120"/>
              <w:ind w:left="12" w:hanging="14"/>
              <w:jc w:val="left"/>
              <w:rPr>
                <w:rFonts w:ascii="仿宋_GB2312" w:eastAsia="仿宋_GB2312"/>
                <w:spacing w:val="-2"/>
                <w:sz w:val="24"/>
              </w:rPr>
            </w:pPr>
            <w:r>
              <w:rPr>
                <w:rFonts w:ascii="仿宋_GB2312" w:eastAsia="仿宋_GB2312" w:hint="eastAsia"/>
                <w:spacing w:val="-2"/>
                <w:sz w:val="24"/>
              </w:rPr>
              <w:t>1、</w:t>
            </w:r>
          </w:p>
        </w:tc>
        <w:tc>
          <w:tcPr>
            <w:tcW w:w="2694" w:type="dxa"/>
            <w:gridSpan w:val="6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rPr>
                <w:rFonts w:ascii="仿宋_GB2312" w:eastAsia="仿宋_GB2312"/>
                <w:spacing w:val="-2"/>
                <w:sz w:val="24"/>
              </w:rPr>
            </w:pPr>
          </w:p>
        </w:tc>
        <w:tc>
          <w:tcPr>
            <w:tcW w:w="3051" w:type="dxa"/>
            <w:gridSpan w:val="4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rPr>
                <w:rFonts w:ascii="仿宋_GB2312" w:eastAsia="仿宋_GB2312"/>
                <w:spacing w:val="-2"/>
                <w:sz w:val="24"/>
              </w:rPr>
            </w:pPr>
          </w:p>
        </w:tc>
      </w:tr>
      <w:tr w:rsidR="00526003" w:rsidTr="00C06710">
        <w:trPr>
          <w:trHeight w:val="511"/>
        </w:trPr>
        <w:tc>
          <w:tcPr>
            <w:tcW w:w="1263" w:type="dxa"/>
            <w:vMerge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jc w:val="left"/>
              <w:rPr>
                <w:rFonts w:ascii="仿宋_GB2312" w:eastAsia="仿宋_GB2312"/>
                <w:spacing w:val="-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526003" w:rsidRDefault="00526003" w:rsidP="00C06710">
            <w:pPr>
              <w:widowControl/>
              <w:snapToGrid w:val="0"/>
              <w:spacing w:before="120"/>
              <w:ind w:left="12" w:hanging="14"/>
              <w:jc w:val="left"/>
              <w:rPr>
                <w:rFonts w:ascii="仿宋_GB2312" w:eastAsia="仿宋_GB2312"/>
                <w:spacing w:val="-2"/>
                <w:sz w:val="24"/>
              </w:rPr>
            </w:pPr>
            <w:r>
              <w:rPr>
                <w:rFonts w:ascii="仿宋_GB2312" w:eastAsia="仿宋_GB2312" w:hint="eastAsia"/>
                <w:spacing w:val="-2"/>
                <w:sz w:val="24"/>
              </w:rPr>
              <w:t>2、</w:t>
            </w:r>
          </w:p>
        </w:tc>
        <w:tc>
          <w:tcPr>
            <w:tcW w:w="2694" w:type="dxa"/>
            <w:gridSpan w:val="6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rPr>
                <w:rFonts w:ascii="仿宋_GB2312" w:eastAsia="仿宋_GB2312"/>
                <w:spacing w:val="-2"/>
                <w:sz w:val="24"/>
              </w:rPr>
            </w:pPr>
          </w:p>
        </w:tc>
        <w:tc>
          <w:tcPr>
            <w:tcW w:w="3051" w:type="dxa"/>
            <w:gridSpan w:val="4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rPr>
                <w:rFonts w:ascii="仿宋_GB2312" w:eastAsia="仿宋_GB2312"/>
                <w:spacing w:val="-2"/>
                <w:sz w:val="24"/>
              </w:rPr>
            </w:pPr>
          </w:p>
        </w:tc>
      </w:tr>
      <w:tr w:rsidR="00526003" w:rsidTr="00C06710">
        <w:trPr>
          <w:trHeight w:val="511"/>
        </w:trPr>
        <w:tc>
          <w:tcPr>
            <w:tcW w:w="1263" w:type="dxa"/>
            <w:vMerge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jc w:val="left"/>
              <w:rPr>
                <w:rFonts w:ascii="仿宋_GB2312" w:eastAsia="仿宋_GB2312"/>
                <w:spacing w:val="-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526003" w:rsidRDefault="00526003" w:rsidP="00C06710">
            <w:pPr>
              <w:widowControl/>
              <w:snapToGrid w:val="0"/>
              <w:spacing w:before="120"/>
              <w:ind w:left="12" w:hanging="14"/>
              <w:jc w:val="left"/>
              <w:rPr>
                <w:rFonts w:ascii="仿宋_GB2312" w:eastAsia="仿宋_GB2312"/>
                <w:spacing w:val="-2"/>
                <w:sz w:val="24"/>
              </w:rPr>
            </w:pPr>
            <w:r>
              <w:rPr>
                <w:rFonts w:ascii="仿宋_GB2312" w:eastAsia="仿宋_GB2312" w:hint="eastAsia"/>
                <w:spacing w:val="-2"/>
                <w:sz w:val="24"/>
              </w:rPr>
              <w:t>3、</w:t>
            </w:r>
          </w:p>
        </w:tc>
        <w:tc>
          <w:tcPr>
            <w:tcW w:w="2694" w:type="dxa"/>
            <w:gridSpan w:val="6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rPr>
                <w:rFonts w:ascii="仿宋_GB2312" w:eastAsia="仿宋_GB2312"/>
                <w:spacing w:val="-2"/>
                <w:sz w:val="24"/>
              </w:rPr>
            </w:pPr>
          </w:p>
        </w:tc>
        <w:tc>
          <w:tcPr>
            <w:tcW w:w="3051" w:type="dxa"/>
            <w:gridSpan w:val="4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rPr>
                <w:rFonts w:ascii="仿宋_GB2312" w:eastAsia="仿宋_GB2312"/>
                <w:spacing w:val="-2"/>
                <w:sz w:val="24"/>
              </w:rPr>
            </w:pPr>
          </w:p>
        </w:tc>
      </w:tr>
      <w:tr w:rsidR="00526003" w:rsidTr="00C06710">
        <w:trPr>
          <w:trHeight w:val="511"/>
        </w:trPr>
        <w:tc>
          <w:tcPr>
            <w:tcW w:w="1263" w:type="dxa"/>
            <w:vMerge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jc w:val="left"/>
              <w:rPr>
                <w:rFonts w:ascii="仿宋_GB2312" w:eastAsia="仿宋_GB2312"/>
                <w:spacing w:val="-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526003" w:rsidRDefault="00526003" w:rsidP="00C06710">
            <w:pPr>
              <w:widowControl/>
              <w:snapToGrid w:val="0"/>
              <w:spacing w:before="120"/>
              <w:ind w:left="12" w:hanging="14"/>
              <w:jc w:val="left"/>
              <w:rPr>
                <w:rFonts w:ascii="仿宋_GB2312" w:eastAsia="仿宋_GB2312"/>
                <w:spacing w:val="-2"/>
                <w:sz w:val="24"/>
              </w:rPr>
            </w:pPr>
            <w:r>
              <w:rPr>
                <w:rFonts w:ascii="仿宋_GB2312" w:eastAsia="仿宋_GB2312" w:hint="eastAsia"/>
                <w:spacing w:val="-2"/>
                <w:sz w:val="24"/>
              </w:rPr>
              <w:t>……</w:t>
            </w:r>
          </w:p>
        </w:tc>
        <w:tc>
          <w:tcPr>
            <w:tcW w:w="2694" w:type="dxa"/>
            <w:gridSpan w:val="6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rPr>
                <w:rFonts w:ascii="仿宋_GB2312" w:eastAsia="仿宋_GB2312"/>
                <w:spacing w:val="-2"/>
                <w:sz w:val="24"/>
              </w:rPr>
            </w:pPr>
          </w:p>
        </w:tc>
        <w:tc>
          <w:tcPr>
            <w:tcW w:w="3051" w:type="dxa"/>
            <w:gridSpan w:val="4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rPr>
                <w:rFonts w:ascii="仿宋_GB2312" w:eastAsia="仿宋_GB2312"/>
                <w:spacing w:val="-2"/>
                <w:sz w:val="24"/>
              </w:rPr>
            </w:pPr>
          </w:p>
        </w:tc>
      </w:tr>
      <w:tr w:rsidR="00526003" w:rsidTr="00C06710">
        <w:trPr>
          <w:trHeight w:val="573"/>
        </w:trPr>
        <w:tc>
          <w:tcPr>
            <w:tcW w:w="8688" w:type="dxa"/>
            <w:gridSpan w:val="13"/>
            <w:vAlign w:val="center"/>
          </w:tcPr>
          <w:p w:rsidR="00526003" w:rsidRDefault="00526003" w:rsidP="00C06710">
            <w:pPr>
              <w:snapToGrid w:val="0"/>
              <w:spacing w:before="120"/>
              <w:ind w:left="12" w:hanging="14"/>
              <w:jc w:val="center"/>
              <w:rPr>
                <w:rFonts w:ascii="仿宋_GB2312" w:eastAsia="仿宋_GB2312"/>
                <w:spacing w:val="-2"/>
                <w:sz w:val="24"/>
              </w:rPr>
            </w:pPr>
            <w:r>
              <w:rPr>
                <w:rFonts w:ascii="仿宋_GB2312" w:eastAsia="仿宋_GB2312" w:hint="eastAsia"/>
                <w:spacing w:val="-2"/>
                <w:sz w:val="24"/>
              </w:rPr>
              <w:t>近三年财务指标</w:t>
            </w:r>
          </w:p>
        </w:tc>
      </w:tr>
      <w:tr w:rsidR="00526003" w:rsidTr="00C06710">
        <w:trPr>
          <w:trHeight w:val="411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89" w:type="dxa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资产</w:t>
            </w:r>
          </w:p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总额</w:t>
            </w:r>
          </w:p>
        </w:tc>
        <w:tc>
          <w:tcPr>
            <w:tcW w:w="1320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资产</w:t>
            </w:r>
          </w:p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负债率</w:t>
            </w:r>
          </w:p>
        </w:tc>
        <w:tc>
          <w:tcPr>
            <w:tcW w:w="1644" w:type="dxa"/>
            <w:gridSpan w:val="2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所有者</w:t>
            </w:r>
          </w:p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权益</w:t>
            </w:r>
          </w:p>
        </w:tc>
        <w:tc>
          <w:tcPr>
            <w:tcW w:w="1188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收入</w:t>
            </w:r>
          </w:p>
        </w:tc>
        <w:tc>
          <w:tcPr>
            <w:tcW w:w="1176" w:type="dxa"/>
            <w:gridSpan w:val="2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项目运营成本</w:t>
            </w:r>
          </w:p>
        </w:tc>
        <w:tc>
          <w:tcPr>
            <w:tcW w:w="1008" w:type="dxa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项目建设投入</w:t>
            </w:r>
          </w:p>
        </w:tc>
      </w:tr>
      <w:tr w:rsidR="00526003" w:rsidTr="00C06710">
        <w:trPr>
          <w:trHeight w:val="411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2019年</w:t>
            </w:r>
          </w:p>
        </w:tc>
        <w:tc>
          <w:tcPr>
            <w:tcW w:w="1089" w:type="dxa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644" w:type="dxa"/>
            <w:gridSpan w:val="2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188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176" w:type="dxa"/>
            <w:gridSpan w:val="2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008" w:type="dxa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trHeight w:val="411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2018年</w:t>
            </w:r>
          </w:p>
        </w:tc>
        <w:tc>
          <w:tcPr>
            <w:tcW w:w="1089" w:type="dxa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644" w:type="dxa"/>
            <w:gridSpan w:val="2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188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176" w:type="dxa"/>
            <w:gridSpan w:val="2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008" w:type="dxa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trHeight w:val="411"/>
        </w:trPr>
        <w:tc>
          <w:tcPr>
            <w:tcW w:w="1263" w:type="dxa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2017年</w:t>
            </w:r>
          </w:p>
        </w:tc>
        <w:tc>
          <w:tcPr>
            <w:tcW w:w="1089" w:type="dxa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644" w:type="dxa"/>
            <w:gridSpan w:val="2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188" w:type="dxa"/>
            <w:gridSpan w:val="3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176" w:type="dxa"/>
            <w:gridSpan w:val="2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  <w:tc>
          <w:tcPr>
            <w:tcW w:w="1008" w:type="dxa"/>
            <w:vAlign w:val="center"/>
          </w:tcPr>
          <w:p w:rsidR="00526003" w:rsidRDefault="00526003" w:rsidP="00C06710">
            <w:pPr>
              <w:snapToGrid w:val="0"/>
              <w:spacing w:before="120"/>
              <w:ind w:firstLineChars="100" w:firstLine="240"/>
              <w:rPr>
                <w:rFonts w:ascii="仿宋_GB2312" w:eastAsia="仿宋_GB2312"/>
                <w:sz w:val="24"/>
              </w:rPr>
            </w:pPr>
          </w:p>
        </w:tc>
      </w:tr>
    </w:tbl>
    <w:p w:rsidR="00526003" w:rsidRDefault="00526003" w:rsidP="00526003">
      <w:pPr>
        <w:spacing w:beforeLines="50" w:before="156" w:afterLines="50" w:after="156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>二、资金用途介绍</w:t>
      </w:r>
    </w:p>
    <w:tbl>
      <w:tblPr>
        <w:tblW w:w="8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430"/>
        <w:gridCol w:w="1155"/>
        <w:gridCol w:w="945"/>
        <w:gridCol w:w="525"/>
        <w:gridCol w:w="1965"/>
        <w:gridCol w:w="33"/>
      </w:tblGrid>
      <w:tr w:rsidR="00526003" w:rsidTr="00C06710">
        <w:trPr>
          <w:cantSplit/>
          <w:trHeight w:val="1170"/>
        </w:trPr>
        <w:tc>
          <w:tcPr>
            <w:tcW w:w="1668" w:type="dxa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资金需求</w:t>
            </w:r>
          </w:p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总额</w:t>
            </w:r>
          </w:p>
        </w:tc>
        <w:tc>
          <w:tcPr>
            <w:tcW w:w="2430" w:type="dxa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拟申请政府基金金额</w:t>
            </w:r>
          </w:p>
        </w:tc>
        <w:tc>
          <w:tcPr>
            <w:tcW w:w="2523" w:type="dxa"/>
            <w:gridSpan w:val="3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cantSplit/>
          <w:trHeight w:val="617"/>
        </w:trPr>
        <w:tc>
          <w:tcPr>
            <w:tcW w:w="1668" w:type="dxa"/>
            <w:vMerge w:val="restart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其它经费</w:t>
            </w:r>
          </w:p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来源（需注明各项经费是否到位以及进展情况）</w:t>
            </w:r>
          </w:p>
        </w:tc>
        <w:tc>
          <w:tcPr>
            <w:tcW w:w="2430" w:type="dxa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单位自筹</w:t>
            </w:r>
          </w:p>
        </w:tc>
        <w:tc>
          <w:tcPr>
            <w:tcW w:w="4623" w:type="dxa"/>
            <w:gridSpan w:val="5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cantSplit/>
          <w:trHeight w:val="636"/>
        </w:trPr>
        <w:tc>
          <w:tcPr>
            <w:tcW w:w="1668" w:type="dxa"/>
            <w:vMerge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430" w:type="dxa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地方或部门匹配</w:t>
            </w:r>
          </w:p>
        </w:tc>
        <w:tc>
          <w:tcPr>
            <w:tcW w:w="4623" w:type="dxa"/>
            <w:gridSpan w:val="5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cantSplit/>
          <w:trHeight w:val="684"/>
        </w:trPr>
        <w:tc>
          <w:tcPr>
            <w:tcW w:w="1668" w:type="dxa"/>
            <w:vMerge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430" w:type="dxa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银行贷款</w:t>
            </w:r>
          </w:p>
        </w:tc>
        <w:tc>
          <w:tcPr>
            <w:tcW w:w="4623" w:type="dxa"/>
            <w:gridSpan w:val="5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cantSplit/>
          <w:trHeight w:val="666"/>
        </w:trPr>
        <w:tc>
          <w:tcPr>
            <w:tcW w:w="1668" w:type="dxa"/>
            <w:vMerge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430" w:type="dxa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其它资金</w:t>
            </w:r>
          </w:p>
        </w:tc>
        <w:tc>
          <w:tcPr>
            <w:tcW w:w="4623" w:type="dxa"/>
            <w:gridSpan w:val="5"/>
            <w:vAlign w:val="center"/>
          </w:tcPr>
          <w:p w:rsidR="00526003" w:rsidRDefault="00526003" w:rsidP="00C06710">
            <w:pPr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gridAfter w:val="1"/>
          <w:wAfter w:w="33" w:type="dxa"/>
          <w:trHeight w:val="90"/>
        </w:trPr>
        <w:tc>
          <w:tcPr>
            <w:tcW w:w="1668" w:type="dxa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资金主要用途</w:t>
            </w:r>
          </w:p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20" w:type="dxa"/>
            <w:gridSpan w:val="5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gridAfter w:val="1"/>
          <w:wAfter w:w="33" w:type="dxa"/>
          <w:trHeight w:val="860"/>
        </w:trPr>
        <w:tc>
          <w:tcPr>
            <w:tcW w:w="1668" w:type="dxa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预期基金退出方式</w:t>
            </w:r>
          </w:p>
        </w:tc>
        <w:tc>
          <w:tcPr>
            <w:tcW w:w="7020" w:type="dxa"/>
            <w:gridSpan w:val="5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上市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 xml:space="preserve">   股东回购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 xml:space="preserve">   股权转让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 xml:space="preserve">   并购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sz w:val="24"/>
              </w:rPr>
              <w:t xml:space="preserve">   其他</w:t>
            </w:r>
            <w:r>
              <w:rPr>
                <w:rFonts w:ascii="仿宋_GB2312" w:eastAsia="仿宋_GB2312" w:hint="eastAsia"/>
                <w:sz w:val="24"/>
              </w:rPr>
              <w:sym w:font="Wingdings" w:char="00A8"/>
            </w:r>
          </w:p>
        </w:tc>
      </w:tr>
      <w:tr w:rsidR="00526003" w:rsidTr="00C06710">
        <w:trPr>
          <w:gridAfter w:val="1"/>
          <w:wAfter w:w="33" w:type="dxa"/>
          <w:trHeight w:val="2636"/>
        </w:trPr>
        <w:tc>
          <w:tcPr>
            <w:tcW w:w="1668" w:type="dxa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>资金短缺原因、前期资金投入及项目运作情况</w:t>
            </w:r>
          </w:p>
        </w:tc>
        <w:tc>
          <w:tcPr>
            <w:tcW w:w="7020" w:type="dxa"/>
            <w:gridSpan w:val="5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gridAfter w:val="1"/>
          <w:wAfter w:w="33" w:type="dxa"/>
          <w:trHeight w:val="1486"/>
        </w:trPr>
        <w:tc>
          <w:tcPr>
            <w:tcW w:w="1668" w:type="dxa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预期经济</w:t>
            </w:r>
          </w:p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效益（包括盈利模式和市场前景分析）</w:t>
            </w:r>
          </w:p>
        </w:tc>
        <w:tc>
          <w:tcPr>
            <w:tcW w:w="7020" w:type="dxa"/>
            <w:gridSpan w:val="5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</w:tr>
      <w:tr w:rsidR="00526003" w:rsidTr="00C06710">
        <w:trPr>
          <w:gridAfter w:val="1"/>
          <w:wAfter w:w="33" w:type="dxa"/>
          <w:trHeight w:val="931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投资年限</w:t>
            </w:r>
          </w:p>
        </w:tc>
        <w:tc>
          <w:tcPr>
            <w:tcW w:w="3585" w:type="dxa"/>
            <w:gridSpan w:val="2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0" w:type="dxa"/>
            <w:gridSpan w:val="2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spacing w:before="120" w:line="2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申报日期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</w:tc>
      </w:tr>
    </w:tbl>
    <w:p w:rsidR="00526003" w:rsidRDefault="00526003" w:rsidP="00526003">
      <w:pPr>
        <w:spacing w:afterLines="50" w:after="156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>三、审查意见</w:t>
      </w:r>
    </w:p>
    <w:tbl>
      <w:tblPr>
        <w:tblW w:w="8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7047"/>
      </w:tblGrid>
      <w:tr w:rsidR="00526003" w:rsidTr="00C06710">
        <w:trPr>
          <w:trHeight w:val="1486"/>
        </w:trPr>
        <w:tc>
          <w:tcPr>
            <w:tcW w:w="1668" w:type="dxa"/>
            <w:vAlign w:val="center"/>
          </w:tcPr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主管部门</w:t>
            </w:r>
          </w:p>
          <w:p w:rsidR="00526003" w:rsidRDefault="00526003" w:rsidP="00C0671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7020" w:type="dxa"/>
            <w:vAlign w:val="center"/>
          </w:tcPr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</w:p>
          <w:p w:rsidR="00526003" w:rsidRDefault="00526003" w:rsidP="00C06710">
            <w:pPr>
              <w:snapToGrid w:val="0"/>
              <w:spacing w:before="120" w:line="2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（盖章）</w:t>
            </w:r>
          </w:p>
          <w:p w:rsidR="00526003" w:rsidRDefault="00526003" w:rsidP="00C06710">
            <w:pPr>
              <w:snapToGrid w:val="0"/>
              <w:spacing w:before="120" w:line="200" w:lineRule="exact"/>
              <w:ind w:firstLineChars="1900" w:firstLine="456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2020年   月   日</w:t>
            </w:r>
          </w:p>
          <w:p w:rsidR="00526003" w:rsidRDefault="00526003" w:rsidP="00C06710">
            <w:pPr>
              <w:snapToGrid w:val="0"/>
              <w:spacing w:before="120" w:line="200" w:lineRule="exact"/>
              <w:ind w:firstLineChars="1900" w:firstLine="4560"/>
              <w:rPr>
                <w:rFonts w:ascii="仿宋_GB2312" w:eastAsia="仿宋_GB2312"/>
                <w:sz w:val="24"/>
              </w:rPr>
            </w:pPr>
          </w:p>
        </w:tc>
      </w:tr>
    </w:tbl>
    <w:p w:rsidR="00526003" w:rsidRDefault="00526003" w:rsidP="00526003">
      <w:pPr>
        <w:jc w:val="left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lastRenderedPageBreak/>
        <w:t>附件3</w:t>
      </w:r>
    </w:p>
    <w:p w:rsidR="00526003" w:rsidRDefault="00526003" w:rsidP="00526003">
      <w:pPr>
        <w:jc w:val="center"/>
        <w:rPr>
          <w:rFonts w:ascii="宋体" w:hAnsi="宋体" w:cs="宋体"/>
          <w:b/>
          <w:bCs/>
          <w:sz w:val="44"/>
          <w:szCs w:val="44"/>
        </w:rPr>
      </w:pPr>
    </w:p>
    <w:p w:rsidR="00526003" w:rsidRDefault="00526003" w:rsidP="00526003">
      <w:pPr>
        <w:jc w:val="center"/>
        <w:rPr>
          <w:rFonts w:ascii="黑体" w:eastAsia="黑体"/>
          <w:sz w:val="36"/>
          <w:szCs w:val="36"/>
        </w:rPr>
      </w:pPr>
      <w:r>
        <w:rPr>
          <w:rFonts w:ascii="宋体" w:hAnsi="宋体" w:cs="宋体" w:hint="eastAsia"/>
          <w:b/>
          <w:bCs/>
          <w:sz w:val="44"/>
          <w:szCs w:val="44"/>
        </w:rPr>
        <w:t>宝鸡市文化产业投资基金</w:t>
      </w:r>
    </w:p>
    <w:p w:rsidR="00526003" w:rsidRDefault="00526003" w:rsidP="00526003">
      <w:pPr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投资申报材料承诺书</w:t>
      </w:r>
    </w:p>
    <w:p w:rsidR="00526003" w:rsidRDefault="00526003" w:rsidP="00526003">
      <w:pPr>
        <w:rPr>
          <w:rFonts w:ascii="仿宋_GB2312" w:eastAsia="仿宋_GB2312" w:hAnsi="仿宋_GB2312" w:cs="仿宋_GB2312"/>
          <w:sz w:val="32"/>
          <w:szCs w:val="32"/>
        </w:rPr>
      </w:pPr>
    </w:p>
    <w:p w:rsidR="00526003" w:rsidRDefault="00526003" w:rsidP="00526003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宝鸡市文化产业投资基金：</w:t>
      </w:r>
    </w:p>
    <w:p w:rsidR="00526003" w:rsidRDefault="00526003" w:rsidP="0052600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我单位申请2020年度文化产业投资基金投资所填报的信息均真实、准确、合法。如有不实之处，愿负相应的法律责任，并承担由此产生的一切法律后果。</w:t>
      </w:r>
    </w:p>
    <w:p w:rsidR="00526003" w:rsidRDefault="00526003" w:rsidP="0052600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特此承诺。</w:t>
      </w:r>
    </w:p>
    <w:p w:rsidR="00526003" w:rsidRDefault="00526003" w:rsidP="0052600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26003" w:rsidRDefault="00526003" w:rsidP="0052600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26003" w:rsidRDefault="00526003" w:rsidP="0052600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26003" w:rsidRDefault="00526003" w:rsidP="00526003">
      <w:pPr>
        <w:rPr>
          <w:rFonts w:ascii="仿宋_GB2312" w:eastAsia="仿宋_GB2312" w:hAnsi="仿宋_GB2312" w:cs="仿宋_GB2312"/>
          <w:sz w:val="32"/>
          <w:szCs w:val="32"/>
        </w:rPr>
      </w:pPr>
    </w:p>
    <w:p w:rsidR="00526003" w:rsidRDefault="00526003" w:rsidP="00526003">
      <w:pPr>
        <w:jc w:val="righ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(单位名称+公章）</w:t>
      </w:r>
    </w:p>
    <w:p w:rsidR="00526003" w:rsidRDefault="00526003" w:rsidP="0052600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法人代表签字：</w:t>
      </w:r>
    </w:p>
    <w:p w:rsidR="00526003" w:rsidRDefault="00526003" w:rsidP="00526003">
      <w:pPr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2020年   月  日</w:t>
      </w:r>
    </w:p>
    <w:p w:rsidR="00526003" w:rsidRDefault="00526003" w:rsidP="00526003">
      <w:pPr>
        <w:sectPr w:rsidR="0052600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eastAsia="仿宋_GB2312" w:hAnsi="仿宋_GB2312" w:cs="仿宋_GB2312"/>
          <w:sz w:val="32"/>
          <w:szCs w:val="32"/>
        </w:rPr>
        <w:br w:type="page"/>
      </w:r>
    </w:p>
    <w:p w:rsidR="00526003" w:rsidRDefault="00526003" w:rsidP="00526003">
      <w:pPr>
        <w:spacing w:line="0" w:lineRule="atLeast"/>
        <w:ind w:firstLine="206"/>
        <w:rPr>
          <w:rFonts w:ascii="黑体" w:eastAsia="黑体"/>
          <w:sz w:val="32"/>
          <w:szCs w:val="32"/>
        </w:rPr>
      </w:pPr>
    </w:p>
    <w:p w:rsidR="00526003" w:rsidRDefault="00526003" w:rsidP="00526003">
      <w:pPr>
        <w:spacing w:line="0" w:lineRule="atLeas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附件4</w:t>
      </w:r>
    </w:p>
    <w:p w:rsidR="00526003" w:rsidRDefault="00526003" w:rsidP="00526003">
      <w:pPr>
        <w:jc w:val="center"/>
        <w:rPr>
          <w:rFonts w:ascii="黑体" w:eastAsia="黑体" w:hAnsi="黑体"/>
          <w:sz w:val="44"/>
          <w:szCs w:val="44"/>
        </w:rPr>
      </w:pPr>
    </w:p>
    <w:p w:rsidR="00526003" w:rsidRDefault="00526003" w:rsidP="00526003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44"/>
          <w:szCs w:val="44"/>
        </w:rPr>
        <w:t>宝鸡市</w:t>
      </w:r>
      <w:r>
        <w:rPr>
          <w:rFonts w:ascii="黑体" w:eastAsia="黑体" w:hAnsi="黑体" w:cs="宋体" w:hint="eastAsia"/>
          <w:sz w:val="44"/>
          <w:szCs w:val="44"/>
        </w:rPr>
        <w:t>文化产业投资基金</w:t>
      </w:r>
      <w:r>
        <w:rPr>
          <w:rFonts w:ascii="黑体" w:eastAsia="黑体" w:hAnsi="黑体" w:hint="eastAsia"/>
          <w:sz w:val="44"/>
          <w:szCs w:val="44"/>
        </w:rPr>
        <w:t>项目推荐表</w:t>
      </w:r>
    </w:p>
    <w:p w:rsidR="00526003" w:rsidRDefault="00526003" w:rsidP="00526003">
      <w:pPr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（2020年度）</w:t>
      </w:r>
    </w:p>
    <w:p w:rsidR="00526003" w:rsidRDefault="00526003" w:rsidP="00526003">
      <w:pPr>
        <w:rPr>
          <w:rFonts w:eastAsia="仿宋_GB2312"/>
        </w:rPr>
      </w:pPr>
      <w:r>
        <w:rPr>
          <w:rFonts w:eastAsia="仿宋_GB2312" w:hint="eastAsia"/>
        </w:rPr>
        <w:t>县区委宣传部（盖章）</w:t>
      </w:r>
      <w:r>
        <w:rPr>
          <w:rFonts w:eastAsia="仿宋_GB2312" w:hint="eastAsia"/>
        </w:rPr>
        <w:t xml:space="preserve">   </w:t>
      </w:r>
      <w:r>
        <w:rPr>
          <w:rFonts w:eastAsia="仿宋_GB2312" w:hint="eastAsia"/>
        </w:rPr>
        <w:t>单位：万元</w:t>
      </w:r>
    </w:p>
    <w:tbl>
      <w:tblPr>
        <w:tblW w:w="14561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155"/>
        <w:gridCol w:w="3645"/>
        <w:gridCol w:w="1136"/>
        <w:gridCol w:w="1440"/>
        <w:gridCol w:w="1080"/>
        <w:gridCol w:w="1080"/>
        <w:gridCol w:w="1260"/>
        <w:gridCol w:w="1080"/>
        <w:gridCol w:w="1012"/>
        <w:gridCol w:w="1148"/>
      </w:tblGrid>
      <w:tr w:rsidR="00526003" w:rsidTr="00C06710">
        <w:trPr>
          <w:cantSplit/>
          <w:trHeight w:val="1020"/>
        </w:trPr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序</w:t>
            </w:r>
          </w:p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号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项目名称</w:t>
            </w:r>
          </w:p>
        </w:tc>
        <w:tc>
          <w:tcPr>
            <w:tcW w:w="3645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主</w:t>
            </w:r>
            <w:r>
              <w:rPr>
                <w:rFonts w:eastAsia="仿宋_GB2312" w:hint="eastAsia"/>
              </w:rPr>
              <w:t xml:space="preserve">  </w:t>
            </w:r>
            <w:r>
              <w:rPr>
                <w:rFonts w:eastAsia="仿宋_GB2312" w:hint="eastAsia"/>
              </w:rPr>
              <w:t>要</w:t>
            </w:r>
            <w:r>
              <w:rPr>
                <w:rFonts w:eastAsia="仿宋_GB2312" w:hint="eastAsia"/>
              </w:rPr>
              <w:t xml:space="preserve">  </w:t>
            </w:r>
            <w:r>
              <w:rPr>
                <w:rFonts w:eastAsia="仿宋_GB2312" w:hint="eastAsia"/>
              </w:rPr>
              <w:t>内</w:t>
            </w:r>
            <w:r>
              <w:rPr>
                <w:rFonts w:eastAsia="仿宋_GB2312" w:hint="eastAsia"/>
              </w:rPr>
              <w:t xml:space="preserve">  </w:t>
            </w:r>
            <w:r>
              <w:rPr>
                <w:rFonts w:eastAsia="仿宋_GB2312" w:hint="eastAsia"/>
              </w:rPr>
              <w:t>容</w:t>
            </w:r>
          </w:p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（含项目主要建设内容、预期主要经济、社会效益）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widowControl/>
              <w:jc w:val="center"/>
              <w:rPr>
                <w:rFonts w:eastAsia="仿宋_GB2312"/>
              </w:rPr>
            </w:pPr>
          </w:p>
          <w:p w:rsidR="00526003" w:rsidRDefault="00526003" w:rsidP="00C06710">
            <w:pPr>
              <w:widowControl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起止</w:t>
            </w:r>
          </w:p>
          <w:p w:rsidR="00526003" w:rsidRDefault="00526003" w:rsidP="00C06710">
            <w:pPr>
              <w:widowControl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年限</w:t>
            </w:r>
          </w:p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负责单位及项目负责人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主要协作</w:t>
            </w:r>
          </w:p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单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位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总投资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申请政府基金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jc w:val="center"/>
              <w:rPr>
                <w:rFonts w:eastAsia="仿宋_GB2312"/>
                <w:spacing w:val="-20"/>
              </w:rPr>
            </w:pPr>
            <w:r>
              <w:rPr>
                <w:rFonts w:eastAsia="仿宋_GB2312" w:hint="eastAsia"/>
                <w:spacing w:val="-20"/>
              </w:rPr>
              <w:t>单位自筹</w:t>
            </w:r>
          </w:p>
          <w:p w:rsidR="00526003" w:rsidRDefault="00526003" w:rsidP="00C06710">
            <w:pPr>
              <w:jc w:val="center"/>
              <w:rPr>
                <w:rFonts w:eastAsia="仿宋_GB2312"/>
                <w:spacing w:val="-20"/>
              </w:rPr>
            </w:pPr>
            <w:r>
              <w:rPr>
                <w:rFonts w:eastAsia="仿宋_GB2312" w:hint="eastAsia"/>
                <w:spacing w:val="-20"/>
              </w:rPr>
              <w:t>经费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jc w:val="center"/>
              <w:rPr>
                <w:rFonts w:eastAsia="仿宋_GB2312"/>
                <w:spacing w:val="-20"/>
              </w:rPr>
            </w:pPr>
            <w:r>
              <w:rPr>
                <w:rFonts w:eastAsia="仿宋_GB2312" w:hint="eastAsia"/>
                <w:spacing w:val="-20"/>
              </w:rPr>
              <w:t>所需银行贷款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归口</w:t>
            </w:r>
          </w:p>
          <w:p w:rsidR="00526003" w:rsidRDefault="00526003" w:rsidP="00C06710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部门</w:t>
            </w:r>
          </w:p>
        </w:tc>
      </w:tr>
      <w:tr w:rsidR="00526003" w:rsidTr="00C06710">
        <w:trPr>
          <w:cantSplit/>
          <w:trHeight w:val="3728"/>
        </w:trPr>
        <w:tc>
          <w:tcPr>
            <w:tcW w:w="525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1155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3645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1136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1440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1080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1080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1260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1080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1012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  <w:tc>
          <w:tcPr>
            <w:tcW w:w="1148" w:type="dxa"/>
          </w:tcPr>
          <w:p w:rsidR="00526003" w:rsidRDefault="00526003" w:rsidP="00C06710">
            <w:pPr>
              <w:jc w:val="center"/>
              <w:rPr>
                <w:rFonts w:eastAsia="仿宋_GB2312"/>
              </w:rPr>
            </w:pPr>
          </w:p>
        </w:tc>
      </w:tr>
    </w:tbl>
    <w:p w:rsidR="00526003" w:rsidRDefault="00526003" w:rsidP="00526003">
      <w:pPr>
        <w:spacing w:line="360" w:lineRule="auto"/>
        <w:jc w:val="center"/>
        <w:rPr>
          <w:rFonts w:ascii="Times New Roman" w:eastAsia="仿宋_GB2312" w:hAnsi="Times New Roman" w:cs="仿宋_GB2312"/>
          <w:color w:val="000000" w:themeColor="text1"/>
          <w:sz w:val="32"/>
          <w:szCs w:val="32"/>
        </w:rPr>
      </w:pPr>
    </w:p>
    <w:p w:rsidR="00636F44" w:rsidRDefault="00636F44"/>
    <w:sectPr w:rsidR="00636F44" w:rsidSect="006E3BA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0777653"/>
    <w:multiLevelType w:val="singleLevel"/>
    <w:tmpl w:val="D0777653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24D7CA3"/>
    <w:multiLevelType w:val="singleLevel"/>
    <w:tmpl w:val="624D7CA3"/>
    <w:lvl w:ilvl="0">
      <w:start w:val="1"/>
      <w:numFmt w:val="none"/>
      <w:lvlText w:val="一、"/>
      <w:lvlJc w:val="left"/>
      <w:pPr>
        <w:tabs>
          <w:tab w:val="left" w:pos="480"/>
        </w:tabs>
        <w:ind w:left="480" w:hanging="48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003"/>
    <w:rsid w:val="00526003"/>
    <w:rsid w:val="0063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00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00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257</Words>
  <Characters>1469</Characters>
  <Application>Microsoft Office Word</Application>
  <DocSecurity>0</DocSecurity>
  <Lines>12</Lines>
  <Paragraphs>3</Paragraphs>
  <ScaleCrop>false</ScaleCrop>
  <Company>Microsoft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2020-10-23T08:28:00Z</dcterms:created>
  <dcterms:modified xsi:type="dcterms:W3CDTF">2020-10-23T08:29:00Z</dcterms:modified>
</cp:coreProperties>
</file>